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459" w:type="dxa"/>
        <w:tblInd w:w="-34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gridSpan w:val="3"/>
            <w:tcBorders>
              <w:left w:val="single" w:color="auto" w:sz="4" w:space="0"/>
            </w:tcBorders>
            <w:shd w:val="pct5" w:color="auto" w:fill="FFFFFF"/>
            <w:vAlign w:val="center"/>
          </w:tcPr>
          <w:p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7"/>
            <w:vAlign w:val="center"/>
          </w:tcPr>
          <w:p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hint="default" w:ascii="Times New Roman" w:hAnsi="Times New Roman"/>
                <w:b/>
                <w:bCs/>
                <w:szCs w:val="22"/>
              </w:rPr>
              <w:t>Procurement &amp; Installation of the communication systems for Bitola Municipality</w:t>
            </w:r>
          </w:p>
        </w:tc>
        <w:tc>
          <w:tcPr>
            <w:tcW w:w="2694" w:type="dxa"/>
            <w:gridSpan w:val="3"/>
            <w:shd w:val="pct5" w:color="auto" w:fill="FFFFFF"/>
          </w:tcPr>
          <w:p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Green Inter-e-Mobility – CN1 –  S.0 2.1 – SC 039  (08-</w:t>
            </w:r>
            <w:r>
              <w:rPr>
                <w:rFonts w:hint="default" w:ascii="Times New Roman" w:hAnsi="Times New Roman"/>
                <w:szCs w:val="22"/>
                <w:lang w:val="en-GB"/>
              </w:rPr>
              <w:t>434</w:t>
            </w:r>
            <w:r>
              <w:rPr>
                <w:rFonts w:ascii="Times New Roman" w:hAnsi="Times New Roman"/>
                <w:szCs w:val="22"/>
              </w:rPr>
              <w:t>/3)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  <w:trHeight w:val="1957" w:hRule="atLeast"/>
          <w:tblHeader/>
        </w:trPr>
        <w:tc>
          <w:tcPr>
            <w:tcW w:w="905" w:type="dxa"/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0" w:color="auto" w:fill="FFFFFF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Tenderer’s declaration (signed by each consortium member, if appropriate)?</w:t>
            </w:r>
          </w:p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1134" w:type="dxa"/>
            <w:gridSpan w:val="2"/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Key experts are present in only one tender as key experts? (For contracts requiring key experts) </w:t>
            </w:r>
          </w:p>
        </w:tc>
        <w:tc>
          <w:tcPr>
            <w:tcW w:w="1276" w:type="dxa"/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All key experts have signed statements of exclusivity &amp; ..availability?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>
              <w:rPr>
                <w:rStyle w:val="10"/>
                <w:rFonts w:ascii="Times New Roman" w:hAnsi="Times New Roman"/>
                <w:sz w:val="18"/>
                <w:szCs w:val="18"/>
              </w:rPr>
              <w:footnoteReference w:id="0"/>
            </w:r>
          </w:p>
        </w:tc>
        <w:tc>
          <w:tcPr>
            <w:tcW w:w="1843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Overall decision?</w:t>
            </w:r>
            <w:r>
              <w:rPr>
                <w:rFonts w:ascii="Times New Roman" w:hAnsi="Times New Roman"/>
                <w:szCs w:val="22"/>
              </w:rPr>
              <w:br w:type="textWrapping"/>
            </w:r>
            <w:r>
              <w:rPr>
                <w:rFonts w:ascii="Times New Roman" w:hAnsi="Times New Roman"/>
                <w:szCs w:val="22"/>
              </w:rPr>
              <w:t>(Accept / Reject)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 w:val="0"/>
              <w:spacing w:before="120" w:beforeLines="50" w:after="120" w:afterLines="5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Style w:val="7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pct10" w:color="auto" w:fill="FFFFFF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name</w:t>
            </w:r>
          </w:p>
        </w:tc>
        <w:tc>
          <w:tcPr>
            <w:tcW w:w="4712" w:type="dxa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pct10" w:color="auto" w:fill="FFFFFF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signature</w:t>
            </w:r>
          </w:p>
        </w:tc>
        <w:tc>
          <w:tcPr>
            <w:tcW w:w="4712" w:type="dxa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pct10" w:color="auto" w:fill="FFFFFF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6840" w:h="11907" w:orient="landscape"/>
      <w:pgMar w:top="1276" w:right="1440" w:bottom="1276" w:left="1440" w:header="720" w:footer="40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tima">
    <w:altName w:val="AMGDT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13750"/>
        <w:tab w:val="clear" w:pos="4320"/>
        <w:tab w:val="clear" w:pos="864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August 2020</w:t>
    </w:r>
    <w:r>
      <w:rPr>
        <w:rFonts w:ascii="Times New Roman" w:hAnsi="Times New Roman"/>
        <w:snapToGrid w:val="0"/>
        <w:sz w:val="18"/>
        <w:lang w:eastAsia="en-US"/>
      </w:rPr>
      <w:tab/>
    </w:r>
    <w:r>
      <w:rPr>
        <w:rFonts w:ascii="Times New Roman" w:hAnsi="Times New Roman"/>
        <w:snapToGrid w:val="0"/>
        <w:sz w:val="18"/>
        <w:lang w:eastAsia="en-US"/>
      </w:rPr>
      <w:t xml:space="preserve">Page </w:t>
    </w:r>
    <w:r>
      <w:rPr>
        <w:rFonts w:ascii="Times New Roman" w:hAnsi="Times New Roman"/>
        <w:snapToGrid w:val="0"/>
        <w:sz w:val="18"/>
        <w:lang w:eastAsia="en-US"/>
      </w:rPr>
      <w:fldChar w:fldCharType="begin"/>
    </w:r>
    <w:r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snapToGrid w:val="0"/>
        <w:sz w:val="18"/>
        <w:lang w:eastAsia="en-US"/>
      </w:rPr>
      <w:t>1</w:t>
    </w:r>
    <w:r>
      <w:rPr>
        <w:rFonts w:ascii="Times New Roman" w:hAnsi="Times New Roman"/>
        <w:snapToGrid w:val="0"/>
        <w:sz w:val="18"/>
        <w:lang w:eastAsia="en-US"/>
      </w:rPr>
      <w:fldChar w:fldCharType="end"/>
    </w:r>
    <w:r>
      <w:rPr>
        <w:rFonts w:ascii="Times New Roman" w:hAnsi="Times New Roman"/>
        <w:snapToGrid w:val="0"/>
        <w:sz w:val="18"/>
        <w:lang w:eastAsia="en-US"/>
      </w:rPr>
      <w:t xml:space="preserve"> of </w:t>
    </w:r>
    <w:r>
      <w:rPr>
        <w:rStyle w:val="13"/>
        <w:rFonts w:ascii="Times New Roman" w:hAnsi="Times New Roman"/>
      </w:rPr>
      <w:fldChar w:fldCharType="begin"/>
    </w:r>
    <w:r>
      <w:rPr>
        <w:rStyle w:val="13"/>
        <w:rFonts w:ascii="Times New Roman" w:hAnsi="Times New Roman"/>
      </w:rPr>
      <w:instrText xml:space="preserve"> NUMPAGES </w:instrText>
    </w:r>
    <w:r>
      <w:rPr>
        <w:rStyle w:val="13"/>
        <w:rFonts w:ascii="Times New Roman" w:hAnsi="Times New Roman"/>
      </w:rPr>
      <w:fldChar w:fldCharType="separate"/>
    </w:r>
    <w:r>
      <w:rPr>
        <w:rStyle w:val="13"/>
        <w:rFonts w:ascii="Times New Roman" w:hAnsi="Times New Roman"/>
      </w:rPr>
      <w:t>1</w:t>
    </w:r>
    <w:r>
      <w:rPr>
        <w:rStyle w:val="13"/>
        <w:rFonts w:ascii="Times New Roman" w:hAnsi="Times New Roman"/>
      </w:rPr>
      <w:fldChar w:fldCharType="end"/>
    </w:r>
  </w:p>
  <w:p>
    <w:pPr>
      <w:pStyle w:val="9"/>
      <w:tabs>
        <w:tab w:val="right" w:pos="13750"/>
        <w:tab w:val="clear" w:pos="4320"/>
        <w:tab w:val="clear" w:pos="8640"/>
      </w:tabs>
      <w:spacing w:after="60"/>
      <w:ind w:left="0"/>
      <w:jc w:val="left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FILENAME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sz w:val="18"/>
      </w:rPr>
      <w:t>b8l_admingrid_en.doc</w:t>
    </w:r>
    <w:r>
      <w:rPr>
        <w:rFonts w:ascii="Times New Roman" w:hAnsi="Times New Roman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/>
      </w:pPr>
      <w:r>
        <w:separator/>
      </w:r>
    </w:p>
  </w:footnote>
  <w:footnote w:type="continuationSeparator" w:id="3">
    <w:p>
      <w:pPr>
        <w:spacing w:before="0" w:after="0"/>
      </w:pPr>
      <w:r>
        <w:continuationSeparator/>
      </w:r>
    </w:p>
  </w:footnote>
  <w:footnote w:id="0">
    <w:p>
      <w:pPr>
        <w:pStyle w:val="11"/>
      </w:pPr>
      <w:r>
        <w:rPr>
          <w:rStyle w:val="10"/>
        </w:rPr>
        <w:footnoteRef/>
      </w:r>
      <w:r>
        <w:t xml:space="preserve"> Evidence provided shall be compliant with the description given in the standard application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left="0"/>
      <w:jc w:val="center"/>
      <w:rPr>
        <w:rFonts w:hint="default"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</w:rPr>
      <w:t>Administrative compliance grid</w:t>
    </w:r>
    <w:r>
      <w:rPr>
        <w:rFonts w:hint="default" w:ascii="Times New Roman" w:hAnsi="Times New Roman"/>
        <w:b/>
        <w:caps/>
        <w:sz w:val="28"/>
        <w:lang w:val="en-GB"/>
      </w:rPr>
      <w:t xml:space="preserve"> 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056E48"/>
    <w:multiLevelType w:val="multilevel"/>
    <w:tmpl w:val="60056E48"/>
    <w:lvl w:ilvl="0" w:tentative="0">
      <w:start w:val="1"/>
      <w:numFmt w:val="decimal"/>
      <w:pStyle w:val="2"/>
      <w:lvlText w:val="%1"/>
      <w:lvlJc w:val="left"/>
      <w:pPr>
        <w:tabs>
          <w:tab w:val="left" w:pos="2268"/>
        </w:tabs>
        <w:ind w:left="2268" w:hanging="567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2268"/>
        </w:tabs>
        <w:ind w:left="2268" w:hanging="567"/>
      </w:pPr>
      <w:rPr>
        <w:rFonts w:hint="default" w:ascii="Arial" w:hAnsi="Arial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tabs>
          <w:tab w:val="left" w:pos="2421"/>
        </w:tabs>
        <w:ind w:left="2268" w:hanging="567"/>
      </w:p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2"/>
    <w:footnote w:id="3"/>
  </w:foot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7DA"/>
    <w:rsid w:val="00CF3826"/>
    <w:rsid w:val="00CF66D9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EC4407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  <w:rsid w:val="05787824"/>
    <w:rsid w:val="06A8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ind w:left="1701"/>
      <w:jc w:val="both"/>
    </w:pPr>
    <w:rPr>
      <w:rFonts w:ascii="Arial" w:hAnsi="Arial" w:eastAsia="Times New Roman" w:cs="Times New Roman"/>
      <w:sz w:val="22"/>
      <w:lang w:val="en-GB" w:eastAsia="en-GB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2"/>
    <w:next w:val="1"/>
    <w:qFormat/>
    <w:uiPriority w:val="0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5">
    <w:name w:val="heading 5"/>
    <w:basedOn w:val="3"/>
    <w:next w:val="1"/>
    <w:qFormat/>
    <w:uiPriority w:val="0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character" w:styleId="10">
    <w:name w:val="footnote reference"/>
    <w:semiHidden/>
    <w:qFormat/>
    <w:uiPriority w:val="0"/>
    <w:rPr>
      <w:vertAlign w:val="superscript"/>
    </w:rPr>
  </w:style>
  <w:style w:type="paragraph" w:styleId="11">
    <w:name w:val="footnote text"/>
    <w:basedOn w:val="1"/>
    <w:semiHidden/>
    <w:uiPriority w:val="0"/>
    <w:pPr>
      <w:spacing w:after="0"/>
      <w:ind w:left="0"/>
      <w:jc w:val="left"/>
    </w:pPr>
    <w:rPr>
      <w:rFonts w:ascii="Times New Roman" w:hAnsi="Times New Roman"/>
      <w:sz w:val="20"/>
    </w:rPr>
  </w:style>
  <w:style w:type="paragraph" w:styleId="12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character" w:styleId="13">
    <w:name w:val="page number"/>
    <w:basedOn w:val="6"/>
    <w:qFormat/>
    <w:uiPriority w:val="0"/>
  </w:style>
  <w:style w:type="paragraph" w:customStyle="1" w:styleId="14">
    <w:name w:val="Normal contract"/>
    <w:basedOn w:val="1"/>
    <w:qFormat/>
    <w:uiPriority w:val="0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15">
    <w:name w:val="List1"/>
    <w:basedOn w:val="1"/>
    <w:qFormat/>
    <w:uiPriority w:val="0"/>
    <w:pPr>
      <w:spacing w:before="240"/>
      <w:ind w:left="567" w:hanging="567"/>
    </w:pPr>
  </w:style>
  <w:style w:type="paragraph" w:customStyle="1" w:styleId="16">
    <w:name w:val="Annexe_title"/>
    <w:basedOn w:val="2"/>
    <w:next w:val="1"/>
    <w:qFormat/>
    <w:uiPriority w:val="0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FC1EE6-34D0-4888-B353-5D7C03A9AE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European Commission</Company>
  <Pages>1</Pages>
  <Words>141</Words>
  <Characters>998</Characters>
  <Lines>8</Lines>
  <Paragraphs>2</Paragraphs>
  <TotalTime>1</TotalTime>
  <ScaleCrop>false</ScaleCrop>
  <LinksUpToDate>false</LinksUpToDate>
  <CharactersWithSpaces>1137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2020-08-10T07:58:00Z</dcterms:created>
  <dc:creator>chattob</dc:creator>
  <cp:lastModifiedBy>google1589447135</cp:lastModifiedBy>
  <cp:lastPrinted>2012-09-26T12:23:00Z</cp:lastPrinted>
  <dcterms:modified xsi:type="dcterms:W3CDTF">2021-05-29T11:17:45Z</dcterms:modified>
  <dc:title>Contract title:__________________________________    Publication ref:_____________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KSOProductBuildVer">
    <vt:lpwstr>2057-11.2.0.10132</vt:lpwstr>
  </property>
</Properties>
</file>